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66" w:rsidRPr="00903F66" w:rsidRDefault="00903F66" w:rsidP="00903F66">
      <w:pPr>
        <w:shd w:val="clear" w:color="auto" w:fill="FFFFFF"/>
        <w:spacing w:after="0" w:line="240" w:lineRule="auto"/>
        <w:jc w:val="center"/>
        <w:rPr>
          <w:rFonts w:ascii="Helvetica" w:eastAsia="Times New Roman" w:hAnsi="Helvetica" w:cs="Times New Roman"/>
          <w:color w:val="000000"/>
          <w:sz w:val="21"/>
          <w:szCs w:val="21"/>
          <w:lang w:eastAsia="ru-RU"/>
        </w:rPr>
      </w:pPr>
      <w:bookmarkStart w:id="0" w:name="_GoBack"/>
      <w:bookmarkEnd w:id="0"/>
      <w:r w:rsidRPr="00903F66">
        <w:rPr>
          <w:rFonts w:ascii="Helvetica" w:eastAsia="Times New Roman" w:hAnsi="Helvetica" w:cs="Times New Roman"/>
          <w:b/>
          <w:bCs/>
          <w:color w:val="000000"/>
          <w:sz w:val="21"/>
          <w:szCs w:val="21"/>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903F66">
        <w:rPr>
          <w:rFonts w:ascii="Helvetica" w:eastAsia="Times New Roman" w:hAnsi="Helvetica" w:cs="Times New Roman"/>
          <w:color w:val="000000"/>
          <w:sz w:val="21"/>
          <w:szCs w:val="21"/>
          <w:lang w:eastAsia="ru-RU"/>
        </w:rPr>
        <w:t> </w:t>
      </w:r>
      <w:r w:rsidRPr="00903F66">
        <w:rPr>
          <w:rFonts w:ascii="Helvetica" w:eastAsia="Times New Roman" w:hAnsi="Helvetica" w:cs="Times New Roman"/>
          <w:color w:val="000000"/>
          <w:sz w:val="21"/>
          <w:szCs w:val="21"/>
          <w:lang w:eastAsia="ru-RU"/>
        </w:rPr>
        <w:br/>
        <w:t>(утвержден Постановлением Правительства РФ от 19 января 1998 г. № 55) </w:t>
      </w:r>
      <w:r w:rsidRPr="00903F66">
        <w:rPr>
          <w:rFonts w:ascii="Helvetica" w:eastAsia="Times New Roman" w:hAnsi="Helvetica" w:cs="Times New Roman"/>
          <w:color w:val="000000"/>
          <w:sz w:val="21"/>
          <w:szCs w:val="21"/>
          <w:lang w:eastAsia="ru-RU"/>
        </w:rPr>
        <w:br/>
        <w:t>(с изменениями от 20 октября 1998 г., 6 февраля 2002 г.) </w:t>
      </w:r>
    </w:p>
    <w:p w:rsidR="00903F66" w:rsidRPr="00903F66" w:rsidRDefault="00903F66" w:rsidP="00903F66">
      <w:pPr>
        <w:spacing w:after="0" w:line="240" w:lineRule="auto"/>
        <w:rPr>
          <w:rFonts w:ascii="Times New Roman" w:eastAsia="Times New Roman" w:hAnsi="Times New Roman" w:cs="Times New Roman"/>
          <w:sz w:val="24"/>
          <w:szCs w:val="24"/>
          <w:lang w:eastAsia="ru-RU"/>
        </w:rPr>
      </w:pP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Предметы личной гигиены (зубные щетки, расчески, заколки, бигуди для волос, парики, шиньоны и другие аналогичные товары)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Парфюмерно-косметические товары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Швейные и трикотажные изделия (изделия швейные и трикотажные бельевые, изделия чулочно-носочные)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7. Товары бытовой химии, пестициды и агрохимикаты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8. Мебель бытовая (мебельные гарнитуры и комплекты)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12. Гражданское оружие, основные части гражданского и служебного огнестрельного оружия, патроны к нему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13. Животные и растения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Постановление N.1222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w:t>
      </w:r>
      <w:r w:rsidRPr="00903F66">
        <w:rPr>
          <w:rFonts w:ascii="Helvetica" w:eastAsia="Times New Roman" w:hAnsi="Helvetica" w:cs="Times New Roman"/>
          <w:color w:val="000000"/>
          <w:sz w:val="21"/>
          <w:szCs w:val="21"/>
          <w:shd w:val="clear" w:color="auto" w:fill="FFFFFF"/>
          <w:lang w:eastAsia="ru-RU"/>
        </w:rPr>
        <w:lastRenderedPageBreak/>
        <w:t>аналогичного товара (в ред. Постановления Правительства РФ от 20 октября 1998 г. N 1222).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Мебель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Гражданское оружие, основные части гражданского и служебного огнестрельного оружия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Постановление N.575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Утвержден Постановлением Правительства РФ от 13 мая 1997 г. N 575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Перечень технически сложных товаров, в отношении которых требования потребителей об их замене не подлежат удовлетворению в случае обнаружения в товарах существенных недостатках.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Вместо предъявления требований о замене товара потребитель вправе в соответствии с гражданским законодательством отказаться от исполнения договора розничной купли - продажи и потребовать возврата уплаченной за товар денежной суммы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Автотранспортные средства и номерные агрегаты к ним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Мотоциклы, мотороллеры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Снегоходы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Катера, яхты, лодочные моторы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Холодильники и морозильники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Стиральные машины автоматические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7. Персональные компьютеры с основными, периферийными устройствами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8. Тракторы сельскохозяйственные, мотоблоки, мотокультиваторы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w:t>
      </w:r>
    </w:p>
    <w:p w:rsidR="00903F66" w:rsidRPr="00903F66" w:rsidRDefault="00903F66" w:rsidP="00903F66">
      <w:pPr>
        <w:shd w:val="clear" w:color="auto" w:fill="FFFFFF"/>
        <w:spacing w:after="0" w:line="240" w:lineRule="auto"/>
        <w:jc w:val="center"/>
        <w:rPr>
          <w:rFonts w:ascii="Helvetica" w:eastAsia="Times New Roman" w:hAnsi="Helvetica" w:cs="Times New Roman"/>
          <w:color w:val="000000"/>
          <w:sz w:val="21"/>
          <w:szCs w:val="21"/>
          <w:lang w:eastAsia="ru-RU"/>
        </w:rPr>
      </w:pPr>
      <w:r w:rsidRPr="00903F66">
        <w:rPr>
          <w:rFonts w:ascii="Helvetica" w:eastAsia="Times New Roman" w:hAnsi="Helvetica" w:cs="Times New Roman"/>
          <w:b/>
          <w:bCs/>
          <w:color w:val="000000"/>
          <w:sz w:val="21"/>
          <w:szCs w:val="21"/>
          <w:lang w:eastAsia="ru-RU"/>
        </w:rPr>
        <w:t>Российская федерация </w:t>
      </w:r>
      <w:r w:rsidRPr="00903F66">
        <w:rPr>
          <w:rFonts w:ascii="Helvetica" w:eastAsia="Times New Roman" w:hAnsi="Helvetica" w:cs="Times New Roman"/>
          <w:b/>
          <w:bCs/>
          <w:color w:val="000000"/>
          <w:sz w:val="21"/>
          <w:szCs w:val="21"/>
          <w:lang w:eastAsia="ru-RU"/>
        </w:rPr>
        <w:br/>
        <w:t>Закон о защите прав потребителей</w:t>
      </w:r>
      <w:r w:rsidRPr="00903F66">
        <w:rPr>
          <w:rFonts w:ascii="Helvetica" w:eastAsia="Times New Roman" w:hAnsi="Helvetica" w:cs="Times New Roman"/>
          <w:color w:val="000000"/>
          <w:sz w:val="21"/>
          <w:szCs w:val="21"/>
          <w:lang w:eastAsia="ru-RU"/>
        </w:rPr>
        <w:t> </w:t>
      </w:r>
      <w:r w:rsidRPr="00903F66">
        <w:rPr>
          <w:rFonts w:ascii="Helvetica" w:eastAsia="Times New Roman" w:hAnsi="Helvetica" w:cs="Times New Roman"/>
          <w:color w:val="000000"/>
          <w:sz w:val="21"/>
          <w:szCs w:val="21"/>
          <w:lang w:eastAsia="ru-RU"/>
        </w:rPr>
        <w:br/>
        <w:t> (в ред. Закона РФ от 02.06.93 N 5076-1 и Федеральных Законов РФ от 9 января 1996 года N 2-ФЗ, от 17 декабря 1999 года N 212-ФЗ) </w:t>
      </w:r>
    </w:p>
    <w:p w:rsidR="0063436A" w:rsidRDefault="00903F66" w:rsidP="00903F66">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 Общие положения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II. Защита прав потребителей при продаже товаров потребителям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III. Защита прав потребителей при выполнении работ (оказании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IV. Государственная и общественная защита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w:t>
      </w:r>
      <w:r w:rsidRPr="00903F66">
        <w:rPr>
          <w:rFonts w:ascii="Helvetica" w:eastAsia="Times New Roman" w:hAnsi="Helvetica" w:cs="Times New Roman"/>
          <w:color w:val="000000"/>
          <w:sz w:val="21"/>
          <w:szCs w:val="21"/>
          <w:shd w:val="clear" w:color="auto" w:fill="FFFFFF"/>
          <w:lang w:eastAsia="ru-RU"/>
        </w:rPr>
        <w:lastRenderedPageBreak/>
        <w:t>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Основные понятия, используемые в настоящем Законе: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стандарт - государственный стандарт, санитарные нормы и правила, строительные нормы и правила и другие документы, которые в соответствии с законом устанавливают обязательные требования к качеству товаров (работ,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существенный недостаток товара (работы, услуги) - неустранимый недостаток или недостаток, который не может быть устранен без несоразмерных затрат времени, или выявляется неоднократно, или проявляется вновь после его устранения, или другие подобные недостатки;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 Общие положения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 Правовое регулирование отношений в области защиты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Отношения в области защиты прав потребителей регулируются Гражданским кодексом Российской Федерации, настоящим Законом и принимаемыми в соответствии с ним иными федеральными законами (далее - законами) и правовыми актами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 Международные договоры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lastRenderedPageBreak/>
        <w:br/>
      </w:r>
      <w:r w:rsidRPr="00903F66">
        <w:rPr>
          <w:rFonts w:ascii="Helvetica" w:eastAsia="Times New Roman" w:hAnsi="Helvetica" w:cs="Times New Roman"/>
          <w:color w:val="000000"/>
          <w:sz w:val="21"/>
          <w:szCs w:val="21"/>
          <w:shd w:val="clear" w:color="auto" w:fill="FFFFFF"/>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3. Право потребителей на просвещение в области защиты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4. Качество товара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Продавец (исполнитель) обязан передать потребителю товар (выполнить работу, оказать услугу), качество которого соответствует договору.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При продаже товара по образцу и (или) описанию продавец обязан передать потребителю товар, который соответствует образцу и (или) описанию.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Если законами или в установленном ими порядке, в частности стандартом предусмотрены обязательные требования к качеству товара (работы, услуги), продавец (исполнитель) обязан передать потребителю товар (выполнить работу, оказать услугу), соответствующий этим требованиям.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возникшие по его вине.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Перечень таких товаров (работ) утверждается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4. На продукты питания, парфюмерно-косметические товары, медикаменты, товары бытовой </w:t>
      </w:r>
      <w:r w:rsidRPr="00903F66">
        <w:rPr>
          <w:rFonts w:ascii="Helvetica" w:eastAsia="Times New Roman" w:hAnsi="Helvetica" w:cs="Times New Roman"/>
          <w:color w:val="000000"/>
          <w:sz w:val="21"/>
          <w:szCs w:val="21"/>
          <w:shd w:val="clear" w:color="auto" w:fill="FFFFFF"/>
          <w:lang w:eastAsia="ru-RU"/>
        </w:rPr>
        <w:lastRenderedPageBreak/>
        <w:t>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Перечень таких товаров (работ) утверждается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статьями 18 и 29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7. Продавец вправе установить на товар гарантийный срок, если он не установлен изготовителем. Если гарантийный срок установлен изготовителем, продавец вправе установить гарантийный срок большей продолжительности, чем гарантийный срок, установленный изготовителем.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6. Обязанность изготовителя обеспечить возможность ремонта и технического обслуживания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7. Право потребителя на безопасность товара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w:t>
      </w:r>
      <w:r w:rsidRPr="00903F66">
        <w:rPr>
          <w:rFonts w:ascii="Helvetica" w:eastAsia="Times New Roman" w:hAnsi="Helvetica" w:cs="Times New Roman"/>
          <w:color w:val="000000"/>
          <w:sz w:val="21"/>
          <w:szCs w:val="21"/>
          <w:shd w:val="clear" w:color="auto" w:fill="FFFFFF"/>
          <w:lang w:eastAsia="ru-RU"/>
        </w:rPr>
        <w:lastRenderedPageBreak/>
        <w:t>продавец (исполнитель) обязан довести эти правила до сведения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Если на товары (работы, услуги) законом или в установленном им порядке, в частности стандартами,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Перечни товаров (работ, услуг), подлежащих обязательному подтверждению их соответствия указанным требованиям, утверждаются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пункте 1 настоящей статьи.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снятие товара (работы, услуги) с производства, изъятие из оборота и отзыв от потребителей производятся по предписанию соответствующего федерального органа исполнительной власти, осуществляющего контроль за качеством и безопасностью товаров (работ,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Убытки, причиненные потребителю в связи с отзывом товара (работы, услуги), подлежат возмещению изготовителем (исполнителем) в полном объеме.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Если установлено, что продавец (исполнитель) реализует товары (выполняет работы), представляющие опасность для жизни, здоровья и имущества потребителей, такие товары (работы) подлежат изъятию у продавца (исполнителя) в порядке, установленном законом.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8. Право потребителя на информацию об изготовителе (исполнителе, продавце) и о товарах (работах, услугах)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9. Информация об изготовителе (исполнителе, продавце)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Продавец (исполнитель) размещает указанную </w:t>
      </w:r>
      <w:r w:rsidRPr="00903F66">
        <w:rPr>
          <w:rFonts w:ascii="Helvetica" w:eastAsia="Times New Roman" w:hAnsi="Helvetica" w:cs="Times New Roman"/>
          <w:color w:val="000000"/>
          <w:sz w:val="21"/>
          <w:szCs w:val="21"/>
          <w:shd w:val="clear" w:color="auto" w:fill="FFFFFF"/>
          <w:lang w:eastAsia="ru-RU"/>
        </w:rPr>
        <w:lastRenderedPageBreak/>
        <w:t>информацию на вывеске.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лицензии, сроке ее действия, а также информация об органе, выдавшем эту лицензию.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10. Информация о товарах (работах, услугах)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Информация о товарах (работах, услугах) в обязательном порядке должна содержать: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обозначения стандартов, обязательным требованиям которых должны соответствовать товары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сведения об основных потребительских свойствах товаров (работ, услуг), а в отношении продуктов питания - сведения о составе (в том числе перечень использованных в процессе их изготовления иных продуктов питания и пищевых добавок), о весе и об объеме, о калорийности продуктов питания, о содержании в них вредных для здоровья веществ в сравнении с обязательными требованиями стандартов, а также противопоказания для применения при отдельных видах заболеваний. Перечень товаров (работ, услуг), информация о которых должна содержать противопоказания для применения при отдельных видах заболеваний, утверждается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цену и условия приобретения товаров (работ,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гарантийный срок, если он установлен;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правила и условия эффективного и безопасного использования товаров (работ,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место нахождения (юридический адрес), фирменное наименование (наименование) изготовителя (исполнителя, продавца) и место нахождения организации (организаций), уполномоченной изготовителем (продавцом) на принятие претензий от потребителей и производящей ремонт и техническое обслуживание товара (работы);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lastRenderedPageBreak/>
        <w:br/>
      </w:r>
      <w:r w:rsidRPr="00903F66">
        <w:rPr>
          <w:rFonts w:ascii="Helvetica" w:eastAsia="Times New Roman" w:hAnsi="Helvetica" w:cs="Times New Roman"/>
          <w:color w:val="000000"/>
          <w:sz w:val="21"/>
          <w:szCs w:val="21"/>
          <w:shd w:val="clear" w:color="auto" w:fill="FFFFFF"/>
          <w:lang w:eastAsia="ru-RU"/>
        </w:rPr>
        <w:t>информацию об обязательном подтверждении соответствия товаров (работ, услуг), указанных в пункте 4 статьи 7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информацию о правилах продажи товаров (выполнения работ, оказания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указание на использование фонограмм при оказании развлекательных услуг исполнителями музыкальных произведений.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(работ, услуг) требованиям, указанным в пункте 1 статьи 7 настоящего Закона, представляется в виде маркировки товаров (работ, услуг) в установленном порядке знаком соответствия и (или) способом, установленным законами, иными правовыми актами или обычно предъявляемыми требованиями, и включает в себя сведения о номере документа, подтверждающего соответствие, о сроке его действия и об организации, его выдавшей.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Продукты питания, упакованные или расфасованные на территории Российской Федерации, должны быть снабжены информацией о месте их изготовления.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11. Режим работы продавца (исполнителя)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Режим работы продавца (исполнителя) доводится до сведения потребителей и должен соответствовать установленному.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12. Ответственность изготовителя (исполнителя, продавца) за ненадлежащую информацию о товаре (работе, услуге), об изготовителе (исполнителе, продавце)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товар суммы и возмещения других убытков. При расторжении договора потребитель обязан возвратить товар (результат работы, услуги, если это возможно по их характеру) продавцу (исполнителю).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w:t>
      </w:r>
      <w:r w:rsidRPr="00903F66">
        <w:rPr>
          <w:rFonts w:ascii="Helvetica" w:eastAsia="Times New Roman" w:hAnsi="Helvetica" w:cs="Times New Roman"/>
          <w:color w:val="000000"/>
          <w:sz w:val="21"/>
          <w:szCs w:val="21"/>
          <w:shd w:val="clear" w:color="auto" w:fill="FFFFFF"/>
          <w:lang w:eastAsia="ru-RU"/>
        </w:rPr>
        <w:lastRenderedPageBreak/>
        <w:t>информации.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13. Ответственность продавца (изготовителя, исполнителя) за нарушение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За нарушение прав потребителей продавец (изготовитель, исполнитель) несет ответственность, предусмотренную законом или договором.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Уплата неустойки (пени) и возмещение убытков не освобождают продавца (изготовителя, исполнителя) от исполнения возложенных на него обязательств в натуре перед потребителем.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Продавец (изготовитель,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Требования потребителя об уплате неустойки (пени), предусмотренной законом или договором, подлежат удовлетворению продавцом (изготовителем, исполнителем) в добровольном порядке.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При удовлетворении судом требований потребителя, установленных законом, суд вправе вынести решение о взыскании с продавца (изготовителя, исполнителя), нарушившего права потребителя, в федеральный бюджет штрафа в размере цены иска за несоблюдение добровольного порядка удовлетворения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по защите прав потребителей, пятьдесят процентов суммы взысканного штрафа перечисляются указанным объединениям (их ассоциациям, союзам) или органам.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14. Имущественная ответственность за вред, причиненный вследствие недостатков товара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lastRenderedPageBreak/>
        <w:br/>
      </w:r>
      <w:r w:rsidRPr="00903F66">
        <w:rPr>
          <w:rFonts w:ascii="Helvetica" w:eastAsia="Times New Roman" w:hAnsi="Helvetica" w:cs="Times New Roman"/>
          <w:color w:val="000000"/>
          <w:sz w:val="21"/>
          <w:szCs w:val="21"/>
          <w:shd w:val="clear" w:color="auto" w:fill="FFFFFF"/>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Вред, причиненный вследствие недостатков товара, подлежит возмещению продавцом или изготовителем товара по выбору потерпевшего.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Вред, причиненный вследствие недостатков работы или услуги, подлежит возмещению исполнителем.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15. Компенсация морального вреда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Компенсация морального вреда осуществляется независимо от возмещения имущественного вреда и понесенных потребителем убытков.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16. Недействительность условий договора, ущемляющих права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lastRenderedPageBreak/>
        <w:br/>
      </w:r>
      <w:r w:rsidRPr="00903F66">
        <w:rPr>
          <w:rFonts w:ascii="Helvetica" w:eastAsia="Times New Roman" w:hAnsi="Helvetica" w:cs="Times New Roman"/>
          <w:color w:val="000000"/>
          <w:sz w:val="21"/>
          <w:szCs w:val="21"/>
          <w:shd w:val="clear" w:color="auto" w:fill="FFFFFF"/>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17. Судебная защита прав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Защита прав потребителей осуществляется судом.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Иски предъявляются в суд по месту жительства истца, или по месту нахождения ответчика, или по месту причинения вреда.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Потребители по искам, связанным с нарушением их прав, а также федеральный антимонопольный орган, федеральные органы исполнительной власти (их территориальные органы), осуществляющие контроль за качеством и безопасностью товаров (работ, услуг),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II. Защита прав потребителей при продаже товаров потребителям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18. Последствия продажи товара ненадлежащего качества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которому продан товар ненадлежащего качества, если оно не было оговорено продавцом, вправе по своему выбору потребовать: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безвозмездного устранения недостатков товара или возмещения расходов на их исправление потребителем или третьим лицом;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соразмерного уменьшения покупной цены;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замены на товар аналогичной марки (модели, артикула);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замены на такой же товар другой марки (модели, артикула) с соответствующим перерасчетом покупной цены;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расторжения договора купли-продажи. По требованию продавца и за его счет потребитель должен возвратить товар с недостатками.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 xml:space="preserve">В отношении технически сложных и дорогостоящих товаров требования потребителя, указанные в абзацах четвертом и пятом настоящего пункта, подлежат удовлетворению в </w:t>
      </w:r>
      <w:r w:rsidRPr="00903F66">
        <w:rPr>
          <w:rFonts w:ascii="Helvetica" w:eastAsia="Times New Roman" w:hAnsi="Helvetica" w:cs="Times New Roman"/>
          <w:color w:val="000000"/>
          <w:sz w:val="21"/>
          <w:szCs w:val="21"/>
          <w:shd w:val="clear" w:color="auto" w:fill="FFFFFF"/>
          <w:lang w:eastAsia="ru-RU"/>
        </w:rPr>
        <w:lastRenderedPageBreak/>
        <w:t>случае обнаружения существенных недостатков товаров. Перечень технически сложных товаров утверждается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Требования, указанные в пункте 1 настоящей статьи, предъявляются потребителем продавцу или организации, выполняющей функции продавца на основании договора с ним.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Потребитель вправе предъявить требования, указанные в абзацах втором и четвертом пункта 1 настоящей статьи, изготовителю или организации, выполняющей функции изготовителя на основании договора с ним.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В случае обнаружения недостатков товара, свойства которого не позволяют устранить эти недостатки, потребитель вправе по своему выбору потребовать замены такого товара на товар надлежащего качества или соразмерного уменьшения покупной цены либо расторгнуть договор.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Продавец (изготовитель) или выполняющая функции продавца (изготовителя) на основании договора с ним организация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При возникновении спора о причинах возникновения недостатков товара продавец (изготовитель) или выполняющая функции продавца (изготовителя) на основании договора с ним организация обязаны провести экспертизу товара за свой счет. Потребитель вправе оспорить заключение такой экспертизы в судебном порядке.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или выполняющей функции продавца (изготовителя) на основании договора с ним организации расходы на проведение экспертизы, а также связанные с ее проведением расходы на хранение и транспортировку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Продавец (изготовитель) или выполняющая функции продавца (изготовителя) на основании договора с ним организация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 отношении товара, на который установлен гарантийный срок, продавец (изготовитель) или выполняющая функции продавца (изготовителя) на основании договора с ним организация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7. Доставка крупногабаритного товара и товара весом более пяти килограммов для ремонта, уценки, замены и возврат их потребителю осуществляются силами и за счет продавца (изготовителя) или организации, выполняющей функции продавца (изготовителя) на основании договора с ним. В случае неисполнения данной обязанности, а также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указанных товаров могут осуществляться потребителем. При этом продавец (изготовитель) или организация, выполняющая функции продавца (изготовителя) на основании договора с ним, обязаны возместить расходы потребителю, связанные с доставкой и возвратом указанных товаров.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19. Сроки предъявления потребителем требований в отношении недостатков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вправе предъявить предусмотренные статьей 18 настоящего Закона требования к продавцу или изготовителю в отношении недостатков товара, если они обнаружены в течение гарантийного срока или срока годности, установленных изготовителем. Если продавцом установлены гарантийные сроки в соответствии с пунктом 7 статьи 5 настоящего Закона, требования, предусмотренные статьей 18 настоящего Закона в отношении недостатков товара, обнаруженных в течение указанного гарантийного срока, предъявляются продавцу.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Продолжительность срока годности товара должна соответствовать обязательным требованиям к безопасности товара, установленным стандартами.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В случае выявления существенных недостатков товара потребитель вправе предъявить изготовителю требования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но в пределах установленного на товар срока службы или в течение десяти лет со дня передачи товара потребителю, если срок службы не установлен. Если данное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вправе по своему выбору предъявить изготовителю иные требования, предусмотренные пунктом 3 статьи 18 настоящего Закона, или вернуть товар изготовителю в соответствии с пунктом 1 статьи 18 настоящего Закона и потребовать возврата уплаченной суммы.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20. Устранение недостатков товара изготовителем (продавцом)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Недостатки, обнаруженные в товаре, должны быть устранены изготовителем (продавцом) или организацией, выполняющей функции изготовителя (продавца) на основании договора с ним, незамедлительно, если иной срок устранения недостатков товара не определен соглашением сторон в письменной форме.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В отношении товаров длительного пользования изготовитель (продавец) или организация, выполняющая функции изготовителя (продавца) на основании договора с ним,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21. Замена товара ненадлежащего качества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В случае обнаружения потребителем недостатков товара и предъявления требования о замене такого товара продавец (изготовитель) или организация, выполняющая функции продавца (изготовителя) на основании договора с ним, обязаны заменить такой товар в семидневный срок со дня предъявления указанного требования потребителем, а при необходимости дополнительной проверки качества такого товара продавцом (изготовителем) или организацией, выполняющей функции продавца (изготовителя) на основании договора с ним, в течение двадцати дней со дня предъявления указанного требования.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 продавец (изготовитель) или организация, выполняющая функции продавца (изготовителя) на основании договора с ним, должны заменить такой товар в течение месяца со дня предъявления указанного требования. По требованию потребителя продавец (изготовитель) или организация, выполняющая функции продавца (изготовителя) на основании договора с ним, обязаны безвозмездно предоставить потребителю с доставкой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устанавливается в соответствии с пунктом 2 статьи 20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Для районов Крайнего Севера и других районов сезонного завоза товаров требование потребителя о замене товара подлежит удовлетворению по заявлению потребителя в срок, необходимый для очередной доставки соответствующего товара в эти районы, при отсутствии у продавца (изготовителя) или организации, выполняющей функции продавца (изготовителя) на основании договора с ним, необходимого для замены товара на день предъявления указанного требования.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Товар ненадлежащего качества должен быть заменен на новый товар, то есть на товар, не бывший в употреблении.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При замене товара гарантийный срок исчисляется заново со дня передачи товара потребителю.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22. Сроки удовлетворения отдельных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а также о возмещении убытков, причиненных потребителю расторжением договора купли-продажи (возвратом товара ненадлежащего качества изготовителю), подлежат удовлетворению продавцом (изготовителем) или организацией, выполняющей функции продавца (изготовителя) на основании договора с ним, в течение десяти дней со дня предъявления соответствующего требования.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23. Ответственность продавца (изготовителя) за просрочку выполнения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или организация, выполняющая функции продавца (изготовителя) на основании договора с ним, допустившие такие нарушения, уплачивают потребителю за каждый день просрочки неустойку (пеню) в размере одного процента цены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или организацией, выполняющей функции продавца (изготовителя) на основании договора с ним, в день добровольного удовлетворения такого требования или в день вынесения судебного решения, если требование добровольно удовлетворено не было.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В случае невыполнения требований потребителя в сроки, предусмотренные статьями 20-22 настоящего Закона, потребитель вправе по своему выбору предъявить иные требования, установленные статьей 18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24. Расчеты с потребителем в случае приобретения им товара ненадлежащего качества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При замене товара ненадлежащего качества на товар аналогичной марки (модели, артикула) перерасчет цены товара не производится.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При расторжении договора купли-продажи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Потребителям, которым товар был продан в кредит, в случае расторжения договора купли-продажи возвращается уплаченная за товар денежная сумма в размере погашенного ко дню возврата товара кредита, а также возмещается плата за предоставление кредита.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25. Право потребителя на обмен товара надлежащего качества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Обмен непродовольственного товара надлежащего качества производится, если указанный товар не был в употреблении, сохранены его товарный вид, потребительские свойства, пломбы, фабричные ярлыки, а также товарный чек или кассовый чек, выданные потребителю вместе с проданным указанным товаром.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Перечень товаров, не подлежащих обмену по основаниям, указанным в настоящей статье, утверждается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В случае, если аналогичный товар отсутствует в продаже на день обращения потребителя к продавцу, потребитель вправе по своему выбору расторгнуть договор купли-продажи и потребовать возврата уплаченной за указанный товар денежной суммы или обменять его на аналогичный товар при первом поступлении соответствующего товара в продажу.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Продавец обязан сообщить потребителю, потребовавшему обмена непродовольственного товара надлежащего качества, о его поступлении в продажу.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26. Правила отдельных видов договоров купли-продажи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Правила отдельных видов договоров купли-продажи, а также правила продажи отдельных видов товаров утверждаются Правительством Российской Федерации.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Глава III. Защита прав потребителей при выполнении работ (оказании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27. Сроки выполнения работ (оказания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 соглашению сторон в договоре могут быть предусмотрены также сроки завершения отдельных этапов работы (промежуточные сроки).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28. Последствия нарушения исполнителем сроков выполнения работ (оказания услуг)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назначить исполнителю новый срок;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потребовать уменьшения цены за выполнение работы (оказание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расторгнуть договор о выполнении работы (оказании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Назначенные потребителем новые сроки выполнения работы (оказания услуги) указываются в договоре о выполнении работы (оказании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 случае просрочки новых сроков потребитель вправе предъявить исполнителю иные требования, установленные пунктом 1 настоящей статьи.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При расторжении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Сумма взысканной потребителем неустойки (пени) не может превышать цену отдельного вида выполнения работы (оказания услуги), ее этапа или общую цену заказа, если цена выполнения отдельного вида работы (оказания услуги), ее этапа не определена договором о выполнении работы (оказании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29. Права потребителя при обнаружении недостатков выполненной работы (оказанной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1. Потребитель при обнаружении недостатков выполненной работы (оказанной услуги) вправе по своему выбору потребовать: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безвозмездного устранения недостатков выполненной работы (оказанной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соответствующего уменьшения цены выполненной работы (оказанной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возмещения понесенных им расходов по устранению недостатков выполненной работы (оказанной услуги) своими силами или третьими лицами.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вправе расторгнуть договор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2. Цена выполненной работы (оказанной услуги), возвращаемая потребителю при расторжении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пунктом 3 статьи 24 настоящего Закона.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соответствующего уменьшения цены за выполненную работу (оказанную услугу);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возмещения понесенных им расходов по устранению недостатков выполненной работы (оказанной услуги) своими силами или третьими лицами;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расторжения договора о выполнении работы (оказании услуги) и возмещения убытков.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Статья 30. Сроки устранения недостатков выполненной работы (оказанной услуги)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Недостатки работы (услуги) должны быть устранены исполнителем в разумный срок, назначенный потребителем. </w:t>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lang w:eastAsia="ru-RU"/>
        </w:rPr>
        <w:br/>
      </w:r>
      <w:r w:rsidRPr="00903F66">
        <w:rPr>
          <w:rFonts w:ascii="Helvetica" w:eastAsia="Times New Roman" w:hAnsi="Helvetica" w:cs="Times New Roman"/>
          <w:color w:val="000000"/>
          <w:sz w:val="21"/>
          <w:szCs w:val="21"/>
          <w:shd w:val="clear" w:color="auto" w:fill="FFFFFF"/>
          <w:lang w:eastAsia="ru-RU"/>
        </w:rPr>
        <w:t>Назначенный потребителем срок устранения недостатков указывается в договоре или в ином документе, подписываемом сторонами.</w:t>
      </w:r>
    </w:p>
    <w:sectPr w:rsidR="0063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66"/>
    <w:rsid w:val="0063436A"/>
    <w:rsid w:val="00733985"/>
    <w:rsid w:val="0090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48AC-E877-442B-BA0D-1808A70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9015</Words>
  <Characters>51387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Елажов</dc:creator>
  <cp:keywords/>
  <dc:description/>
  <cp:lastModifiedBy>Zverdvd.org</cp:lastModifiedBy>
  <cp:revision>2</cp:revision>
  <dcterms:created xsi:type="dcterms:W3CDTF">2020-07-28T09:02:00Z</dcterms:created>
  <dcterms:modified xsi:type="dcterms:W3CDTF">2020-07-28T09:02:00Z</dcterms:modified>
</cp:coreProperties>
</file>